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C57" w:rsidRDefault="00960C57" w:rsidP="00960C57"/>
    <w:p w:rsidR="00960C57" w:rsidRPr="00960C57" w:rsidRDefault="00960C57" w:rsidP="00960C57">
      <w:pPr>
        <w:rPr>
          <w:sz w:val="52"/>
          <w:szCs w:val="52"/>
        </w:rPr>
      </w:pPr>
      <w:r w:rsidRPr="00960C57">
        <w:rPr>
          <w:sz w:val="52"/>
          <w:szCs w:val="52"/>
        </w:rPr>
        <w:t>DSA</w:t>
      </w:r>
    </w:p>
    <w:p w:rsidR="00960C57" w:rsidRPr="00960C57" w:rsidRDefault="00960C57" w:rsidP="00960C57">
      <w:pPr>
        <w:rPr>
          <w:sz w:val="52"/>
          <w:szCs w:val="52"/>
        </w:rPr>
      </w:pPr>
      <w:r w:rsidRPr="00960C57">
        <w:rPr>
          <w:sz w:val="52"/>
          <w:szCs w:val="52"/>
        </w:rPr>
        <w:t>Disturbi Specifici di Apprendimento</w:t>
      </w:r>
    </w:p>
    <w:p w:rsidR="00960C57" w:rsidRDefault="00960C57" w:rsidP="00960C57">
      <w:r>
        <w:t xml:space="preserve">La Legge 8 ottobre 2010, n. 170 riconosce la dislessia, la disgrafia, la disortografia e la </w:t>
      </w:r>
      <w:proofErr w:type="spellStart"/>
      <w:r>
        <w:t>discalculia</w:t>
      </w:r>
      <w:proofErr w:type="spellEnd"/>
      <w:r>
        <w:t xml:space="preserve"> quali disturbi specifici di apprendimento, denominati " DSA</w:t>
      </w:r>
      <w:proofErr w:type="gramStart"/>
      <w:r>
        <w:t>" .</w:t>
      </w:r>
      <w:proofErr w:type="gramEnd"/>
    </w:p>
    <w:p w:rsidR="00960C57" w:rsidRDefault="00960C57" w:rsidP="00960C57">
      <w:r>
        <w:t>Il diritto allo studio degli alunni con DSA è garantito mediante molteplici iniziative promosse dal MIUR e attraverso la realizzazione di percorsi individua</w:t>
      </w:r>
      <w:r>
        <w:t>lizzati nell’ambito scolastico.</w:t>
      </w:r>
    </w:p>
    <w:p w:rsidR="00960C57" w:rsidRDefault="00960C57" w:rsidP="00960C57"/>
    <w:p w:rsidR="00960C57" w:rsidRDefault="00960C57" w:rsidP="00960C57">
      <w:r>
        <w:t>Cosa sono i DSA?</w:t>
      </w:r>
    </w:p>
    <w:p w:rsidR="00960C57" w:rsidRDefault="00960C57" w:rsidP="00960C57">
      <w:r>
        <w:t xml:space="preserve">La legge 8 ottobre 2010, n. 170, riconosce la dislessia, la disortografia, la disgrafia e la </w:t>
      </w:r>
      <w:proofErr w:type="spellStart"/>
      <w:r>
        <w:t>discalculia</w:t>
      </w:r>
      <w:proofErr w:type="spellEnd"/>
      <w:r>
        <w:t xml:space="preserve"> come Disturbi Specifici di Apprendimento (DSA), assegnando al sistema nazionale di istruzione e agli atenei il compito di individuare le forme didattiche e le modalità di valutazione più adeguate affinché alunni e studenti con DSA possano raggiungere il successo formativo. I Disturbi Specifici di Apprendimento interessano alcune specifiche abilità dell’apprendimento scolastico, in un contesto di funzionamento intellettivo adeguato all’età anagrafica. Sono coinvolte in tali disturbi: l’abilità di lettura, di scrittura, di fare calcoli. Sulla base dell’abilità interessata dal disturbo, i DSA assumono una denominazione specifica: dislessia (lettura), disgrafia e disortografia (scrittura), </w:t>
      </w:r>
      <w:proofErr w:type="spellStart"/>
      <w:r>
        <w:t>discalculia</w:t>
      </w:r>
      <w:proofErr w:type="spellEnd"/>
      <w:r>
        <w:t xml:space="preserve"> (calcolo). Secondo le ricerche attualmente più accreditate, i DSA sono di origine neurobiologica; allo stesso tempo hanno matrice evolutiva e si mostrano come un’atipia dello sviluppo, modificabili attraverso interventi mirati. </w:t>
      </w:r>
      <w:bookmarkStart w:id="0" w:name="_GoBack"/>
      <w:bookmarkEnd w:id="0"/>
    </w:p>
    <w:p w:rsidR="00960C57" w:rsidRDefault="00960C57" w:rsidP="00960C57">
      <w:r>
        <w:t>Cos’è il PDP - piano didattico personalizzato? Quando si attua?</w:t>
      </w:r>
    </w:p>
    <w:p w:rsidR="00960C57" w:rsidRDefault="00960C57" w:rsidP="00960C57">
      <w:r>
        <w:t>È chiamato in questo modo il documento di programmazione con il quale la scuola definisce gli interventi che intende mettere in atto nei confronti degli alunni con esigenze didattiche particolari ma non riconducibili alla disabilità (in caso di disabilità, come è noto, il documento di programmazione si chiama PEI, Piano Didattico Individualizzato, ben diverso per contenuti e modalità di definizione). Per gli alunni con DSA, Disturbi Specifici di Apprendimento, un documento di programmazione personalizzato (il PDP, appunto) è di fatto obbligatorio; contenuti minimi sono indicati nelle Linee Guida del 2011, come pure i tempi massimi di definizione (entro il primo trimestre scolastico). La scuola può elaborare un documento di programmazione di questo tipo per tutti gli alunni con Bisogni Educativi Speciali qualora lo ritenga necessario. Per gli alunni con DSA, il consiglio di classe predispone il Piano Didattico Personalizzato, nelle forme ritenute più idonee e nei tempi che non superino il primo trimestre scolastico, articolato per le discipline coinvolte nel disturbo, che dovrà contenere:</w:t>
      </w:r>
    </w:p>
    <w:p w:rsidR="00960C57" w:rsidRDefault="00960C57" w:rsidP="00960C57"/>
    <w:p w:rsidR="00960C57" w:rsidRDefault="00960C57" w:rsidP="00960C57">
      <w:r>
        <w:t xml:space="preserve">    Dati anagrafici</w:t>
      </w:r>
    </w:p>
    <w:p w:rsidR="00960C57" w:rsidRDefault="00960C57" w:rsidP="00960C57">
      <w:r>
        <w:t xml:space="preserve">    Tipologia del disturbo</w:t>
      </w:r>
    </w:p>
    <w:p w:rsidR="00960C57" w:rsidRDefault="00960C57" w:rsidP="00960C57">
      <w:r>
        <w:t xml:space="preserve">    Attività didattiche individualizzate</w:t>
      </w:r>
    </w:p>
    <w:p w:rsidR="00960C57" w:rsidRDefault="00960C57" w:rsidP="00960C57">
      <w:r>
        <w:t xml:space="preserve">    Attività didattiche personalizzate</w:t>
      </w:r>
    </w:p>
    <w:p w:rsidR="00960C57" w:rsidRDefault="00960C57" w:rsidP="00960C57">
      <w:r>
        <w:t xml:space="preserve">    Strumenti compensativi</w:t>
      </w:r>
    </w:p>
    <w:p w:rsidR="00960C57" w:rsidRDefault="00960C57" w:rsidP="00960C57">
      <w:r>
        <w:lastRenderedPageBreak/>
        <w:t xml:space="preserve">    Misure dispensative</w:t>
      </w:r>
    </w:p>
    <w:p w:rsidR="00960C57" w:rsidRDefault="00960C57" w:rsidP="00960C57">
      <w:r>
        <w:t xml:space="preserve">    Forme di verifica e valutazione personalizzata</w:t>
      </w:r>
    </w:p>
    <w:p w:rsidR="00960C57" w:rsidRDefault="00960C57" w:rsidP="00960C57"/>
    <w:p w:rsidR="00960C57" w:rsidRDefault="00960C57" w:rsidP="00960C57"/>
    <w:p w:rsidR="00960C57" w:rsidRDefault="00960C57" w:rsidP="00960C57">
      <w:r>
        <w:t xml:space="preserve">Cosa sono gli strumenti compensativi per gli alunni con DSA? </w:t>
      </w:r>
    </w:p>
    <w:p w:rsidR="00960C57" w:rsidRDefault="00960C57" w:rsidP="00960C57">
      <w:r>
        <w:t>Gli strumenti compensativi sono strumenti didattici e tecnologici che sostituiscono o facilitano la prestazione richiesta nell’abilità deficitaria. Fra i più noti indichiamo:</w:t>
      </w:r>
    </w:p>
    <w:p w:rsidR="00960C57" w:rsidRDefault="00960C57" w:rsidP="00960C57"/>
    <w:p w:rsidR="00960C57" w:rsidRDefault="00960C57" w:rsidP="00960C57">
      <w:r>
        <w:t xml:space="preserve">    la sintesi vocale, che trasforma un compito di lettura in un compito di ascolto;</w:t>
      </w:r>
    </w:p>
    <w:p w:rsidR="00960C57" w:rsidRDefault="00960C57" w:rsidP="00960C57">
      <w:r>
        <w:t xml:space="preserve">    il registratore, che consente all’alunno o allo studente di non scrivere gli appunti della lezione;</w:t>
      </w:r>
    </w:p>
    <w:p w:rsidR="00960C57" w:rsidRDefault="00960C57" w:rsidP="00960C57">
      <w:r>
        <w:t xml:space="preserve">    i programmi di video scrittura con correttore ortografico, che permettono la produzione di testi sufficientemente corretti senza l’affaticamento della rilettura e della contestuale correzione degli errori;</w:t>
      </w:r>
    </w:p>
    <w:p w:rsidR="00960C57" w:rsidRDefault="00960C57" w:rsidP="00960C57">
      <w:r>
        <w:t xml:space="preserve">    la calcolatrice, che facilita le operazioni di calcolo;</w:t>
      </w:r>
    </w:p>
    <w:p w:rsidR="00960C57" w:rsidRDefault="00960C57" w:rsidP="00960C57">
      <w:r>
        <w:t xml:space="preserve">    altri strumenti tecnologicamente meno evoluti quali tabelle, formulari, mappe concettuali, etc.</w:t>
      </w:r>
    </w:p>
    <w:p w:rsidR="00960C57" w:rsidRDefault="00960C57" w:rsidP="00960C57"/>
    <w:p w:rsidR="00960C57" w:rsidRDefault="00960C57" w:rsidP="00960C57">
      <w:r>
        <w:t>Tali strumenti sollevano l’alunno o lo studente con DSA da una prestazione resa difficoltosa dal disturbo, senza peraltro facilitargli il compito dal punto di vista cognitivo. L’utilizzo di tali strumenti non è immediato e i docenti - anche sulla base delle indicazioni del referente di istituto - avranno cura di sostenerne l’uso da parte di alunni e studenti con DSA.</w:t>
      </w:r>
    </w:p>
    <w:p w:rsidR="00960C57" w:rsidRDefault="00960C57" w:rsidP="00960C57"/>
    <w:p w:rsidR="00960C57" w:rsidRDefault="00960C57" w:rsidP="00960C57">
      <w:r>
        <w:t>Quali sono le misure dispensative per gli alunni con DSA?</w:t>
      </w:r>
    </w:p>
    <w:p w:rsidR="00960C57" w:rsidRDefault="00960C57" w:rsidP="00960C57">
      <w:r>
        <w:t>Le misure dispensative sono invece interventi che consentono all’alunno o allo studente di non svolgere alcune prestazioni che, a causa del disturbo, risultano particolarmente difficoltose e che non migliorano l’apprendimento. Per esempio, non è utile far leggere a un alunno con dislessia un lungo brano, in quanto l’esercizio, per via del disturbo, non migliora la sua prestazione nella lettura. Rientrano tra le misure dispensative altresì le interrogazioni programmate, l’uso del vocabolario, poter svolgere una prova su un contenuto comunque disciplinarmente significativo, ma ridotto o tempi più lunghi per le verifiche. L’adozione delle misure dispensative, dovrà essere sempre valutata sulla base dell’effettiva incidenza del disturbo sulle prestazioni richieste, in modo tale da non differenziare, in ordine agli obiettivi, il percorso di apprendimento dell’alunno o dello studente in questione.</w:t>
      </w:r>
    </w:p>
    <w:p w:rsidR="00960C57" w:rsidRDefault="00960C57" w:rsidP="00960C57"/>
    <w:p w:rsidR="00960C57" w:rsidRDefault="00960C57" w:rsidP="00960C57">
      <w:r>
        <w:t>Cosa sono i centri territoriali di supporto per la consulenza alle scuole?</w:t>
      </w:r>
    </w:p>
    <w:p w:rsidR="003074B9" w:rsidRDefault="00960C57" w:rsidP="00960C57">
      <w:r>
        <w:t xml:space="preserve">Rete territoriale, pubblica di Centri per gli ausili permanente con il compito di accumulare, conservare e diffondere le conoscenze (buone pratiche, corsi di formazione) e le risorse (hardware e software) a favore dell’integrazione didattica dei disabili attraverso le Nuove Tecnologie. La rete è in grado di sostenere concretamente le scuole nell'acquisto e nell'uso efficiente delle nuove tecnologie per l'integrazione scolastica. Nata con il progetto NTD (Nuove Tecnologie e Disabilità), distribuita uniformemente su tutto il territorio italiano, offre consulenze e formazione a insegnanti, genitori e alunni sul tema delle tecnologie </w:t>
      </w:r>
      <w:r>
        <w:lastRenderedPageBreak/>
        <w:t>applicate a favore degli alunni disabili. Sul territorio nazionale sono funzionanti al momento 100 Centri Territoriali di Supporto. Per sostenere i CTS, il Ministero prevede incontri di formazione e di discussione con i referenti regionali per la disabilità e con gli operatori dei singoli Centri. Il referente dei CTS può essere contattato sia dal Dirigente Scolastico sia dalla famiglia, sia dai docenti stessi.</w:t>
      </w:r>
    </w:p>
    <w:sectPr w:rsidR="003074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C57"/>
    <w:rsid w:val="003074B9"/>
    <w:rsid w:val="00960C5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20363"/>
  <w15:chartTrackingRefBased/>
  <w15:docId w15:val="{FEAD3E7C-DAB4-467D-8DCC-EDA9C79D2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912</Words>
  <Characters>5204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6104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Pasquale Brienza</dc:creator>
  <cp:keywords/>
  <dc:description/>
  <cp:lastModifiedBy>Pasquale Brienza</cp:lastModifiedBy>
  <cp:revision>1</cp:revision>
  <dcterms:created xsi:type="dcterms:W3CDTF">2020-04-02T14:46:00Z</dcterms:created>
  <dcterms:modified xsi:type="dcterms:W3CDTF">2020-04-02T14:49:00Z</dcterms:modified>
</cp:coreProperties>
</file>